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3B31" w14:textId="77777777" w:rsidR="006D244C" w:rsidRPr="006D244C" w:rsidRDefault="006D244C" w:rsidP="006D244C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color w:val="333333"/>
          <w:kern w:val="0"/>
          <w:sz w:val="36"/>
          <w:szCs w:val="36"/>
          <w:lang w:eastAsia="ru-RU"/>
          <w14:ligatures w14:val="none"/>
        </w:rPr>
      </w:pPr>
      <w:r w:rsidRPr="006D244C">
        <w:rPr>
          <w:rFonts w:ascii="inherit" w:eastAsia="Times New Roman" w:hAnsi="inherit" w:cs="Helvetica"/>
          <w:b/>
          <w:bCs/>
          <w:color w:val="333333"/>
          <w:kern w:val="0"/>
          <w:sz w:val="36"/>
          <w:szCs w:val="36"/>
          <w:lang w:eastAsia="ru-RU"/>
          <w14:ligatures w14:val="none"/>
        </w:rPr>
        <w:t>Муниципальное бюджетное дошкольное образовательное учреждение центр развития ребёнка - детский сад "Танюша"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2903"/>
      </w:tblGrid>
      <w:tr w:rsidR="006D244C" w:rsidRPr="006D244C" w14:paraId="00C6F60F" w14:textId="77777777" w:rsidTr="006D24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29148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Муниципальное образование: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C3FC3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Федоровский пгт. Сургутский район</w:t>
            </w:r>
          </w:p>
        </w:tc>
      </w:tr>
    </w:tbl>
    <w:p w14:paraId="6BDA453C" w14:textId="77777777" w:rsidR="006D244C" w:rsidRPr="006D244C" w:rsidRDefault="006D244C" w:rsidP="006D244C">
      <w:pPr>
        <w:shd w:val="clear" w:color="auto" w:fill="FFFFFF"/>
        <w:spacing w:before="750" w:after="150" w:line="240" w:lineRule="auto"/>
        <w:outlineLvl w:val="3"/>
        <w:rPr>
          <w:rFonts w:ascii="inherit" w:eastAsia="Times New Roman" w:hAnsi="inherit" w:cs="Helvetica"/>
          <w:color w:val="333333"/>
          <w:kern w:val="0"/>
          <w:sz w:val="27"/>
          <w:szCs w:val="27"/>
          <w:lang w:eastAsia="ru-RU"/>
          <w14:ligatures w14:val="none"/>
        </w:rPr>
      </w:pPr>
      <w:r w:rsidRPr="006D244C">
        <w:rPr>
          <w:rFonts w:ascii="inherit" w:eastAsia="Times New Roman" w:hAnsi="inherit" w:cs="Helvetica"/>
          <w:color w:val="333333"/>
          <w:kern w:val="0"/>
          <w:sz w:val="27"/>
          <w:szCs w:val="27"/>
          <w:lang w:eastAsia="ru-RU"/>
          <w14:ligatures w14:val="none"/>
        </w:rPr>
        <w:t>Общий рейтинг организации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238"/>
      </w:tblGrid>
      <w:tr w:rsidR="006D244C" w:rsidRPr="006D244C" w14:paraId="4F3AC4AE" w14:textId="77777777" w:rsidTr="006D24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EF9F2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7948E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2023</w:t>
            </w:r>
          </w:p>
        </w:tc>
      </w:tr>
      <w:tr w:rsidR="006D244C" w:rsidRPr="006D244C" w14:paraId="7ADAC254" w14:textId="77777777" w:rsidTr="006D24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830CA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471B4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91.2 из 100</w:t>
            </w:r>
          </w:p>
        </w:tc>
      </w:tr>
      <w:tr w:rsidR="006D244C" w:rsidRPr="006D244C" w14:paraId="2C5493B9" w14:textId="77777777" w:rsidTr="006D24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E1CB5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01FE5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«отлично» (81-100 баллов)</w:t>
            </w:r>
          </w:p>
        </w:tc>
      </w:tr>
    </w:tbl>
    <w:p w14:paraId="43B3D9AD" w14:textId="77777777" w:rsidR="006D244C" w:rsidRPr="006D244C" w:rsidRDefault="006D244C" w:rsidP="006D244C">
      <w:pPr>
        <w:shd w:val="clear" w:color="auto" w:fill="FFFFFF"/>
        <w:spacing w:before="750" w:after="150" w:line="240" w:lineRule="auto"/>
        <w:outlineLvl w:val="3"/>
        <w:rPr>
          <w:rFonts w:ascii="inherit" w:eastAsia="Times New Roman" w:hAnsi="inherit" w:cs="Helvetica"/>
          <w:color w:val="333333"/>
          <w:kern w:val="0"/>
          <w:sz w:val="27"/>
          <w:szCs w:val="27"/>
          <w:lang w:eastAsia="ru-RU"/>
          <w14:ligatures w14:val="none"/>
        </w:rPr>
      </w:pPr>
      <w:r w:rsidRPr="006D244C">
        <w:rPr>
          <w:rFonts w:ascii="inherit" w:eastAsia="Times New Roman" w:hAnsi="inherit" w:cs="Helvetica"/>
          <w:color w:val="333333"/>
          <w:kern w:val="0"/>
          <w:sz w:val="27"/>
          <w:szCs w:val="27"/>
          <w:lang w:eastAsia="ru-RU"/>
          <w14:ligatures w14:val="none"/>
        </w:rPr>
        <w:t>Критерии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4802"/>
        <w:gridCol w:w="800"/>
        <w:gridCol w:w="728"/>
        <w:gridCol w:w="912"/>
      </w:tblGrid>
      <w:tr w:rsidR="006D244C" w:rsidRPr="006D244C" w14:paraId="48C7F0B1" w14:textId="77777777" w:rsidTr="006D244C">
        <w:tc>
          <w:tcPr>
            <w:tcW w:w="2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2A7E6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00B88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7263D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2D718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25A89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Максимум</w:t>
            </w:r>
          </w:p>
        </w:tc>
      </w:tr>
      <w:tr w:rsidR="006D244C" w:rsidRPr="006D244C" w14:paraId="4B91EA81" w14:textId="77777777" w:rsidTr="006D24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9959C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Критерий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D5D50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Открытость и доступность информации об организации, осуществляющей </w:t>
            </w:r>
            <w:proofErr w:type="spellStart"/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образователную</w:t>
            </w:r>
            <w:proofErr w:type="spellEnd"/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17F29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99.7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80B1B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93.6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EE206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100,00</w:t>
            </w:r>
          </w:p>
        </w:tc>
      </w:tr>
      <w:tr w:rsidR="006D244C" w:rsidRPr="006D244C" w14:paraId="14A384DE" w14:textId="77777777" w:rsidTr="006D24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E270A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Критерий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C6BBE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Комфортность условий осуществления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E524F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99.5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864F5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93.9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5F70E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70,00</w:t>
            </w:r>
          </w:p>
        </w:tc>
      </w:tr>
      <w:tr w:rsidR="006D244C" w:rsidRPr="006D244C" w14:paraId="6CD53FBF" w14:textId="77777777" w:rsidTr="006D24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CF5A3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Критерий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868E0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Доступность услуг для инвалидов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C1A1E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57.8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2A1FB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61.9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CCCB0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100,00</w:t>
            </w:r>
          </w:p>
        </w:tc>
      </w:tr>
      <w:tr w:rsidR="006D244C" w:rsidRPr="006D244C" w14:paraId="6CE86B44" w14:textId="77777777" w:rsidTr="006D24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B6AFC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Критерий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43545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Доброжелательность, вежливость и компетентность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C44DF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B10AD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97.6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BABBD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100,00</w:t>
            </w:r>
          </w:p>
        </w:tc>
      </w:tr>
      <w:tr w:rsidR="006D244C" w:rsidRPr="006D244C" w14:paraId="6EBFC382" w14:textId="77777777" w:rsidTr="006D24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8086A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Критерий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795F6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Удовлетворенность качеством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0D4D6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1E0BF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96.9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7D269" w14:textId="77777777" w:rsidR="006D244C" w:rsidRPr="006D244C" w:rsidRDefault="006D244C" w:rsidP="006D244C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100,00</w:t>
            </w:r>
          </w:p>
        </w:tc>
      </w:tr>
    </w:tbl>
    <w:p w14:paraId="4DBC495D" w14:textId="77777777" w:rsidR="006D244C" w:rsidRPr="006D244C" w:rsidRDefault="006D244C" w:rsidP="006D244C">
      <w:pPr>
        <w:shd w:val="clear" w:color="auto" w:fill="FFFFFF"/>
        <w:spacing w:before="750" w:after="150" w:line="240" w:lineRule="auto"/>
        <w:outlineLvl w:val="3"/>
        <w:rPr>
          <w:rFonts w:ascii="inherit" w:eastAsia="Times New Roman" w:hAnsi="inherit" w:cs="Helvetica"/>
          <w:color w:val="333333"/>
          <w:kern w:val="0"/>
          <w:sz w:val="27"/>
          <w:szCs w:val="27"/>
          <w:lang w:eastAsia="ru-RU"/>
          <w14:ligatures w14:val="none"/>
        </w:rPr>
      </w:pPr>
      <w:r w:rsidRPr="006D244C">
        <w:rPr>
          <w:rFonts w:ascii="inherit" w:eastAsia="Times New Roman" w:hAnsi="inherit" w:cs="Helvetica"/>
          <w:color w:val="333333"/>
          <w:kern w:val="0"/>
          <w:sz w:val="27"/>
          <w:szCs w:val="27"/>
          <w:lang w:eastAsia="ru-RU"/>
          <w14:ligatures w14:val="none"/>
        </w:rPr>
        <w:t>Показатели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848"/>
        <w:gridCol w:w="755"/>
        <w:gridCol w:w="973"/>
        <w:gridCol w:w="5113"/>
      </w:tblGrid>
      <w:tr w:rsidR="006D244C" w:rsidRPr="006D244C" w14:paraId="139A9201" w14:textId="77777777" w:rsidTr="006D24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7476E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C2E36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5B2FE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0B156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Максимум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FFBC5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Описание</w:t>
            </w:r>
          </w:p>
        </w:tc>
      </w:tr>
      <w:tr w:rsidR="006D244C" w:rsidRPr="006D244C" w14:paraId="61F1BAB8" w14:textId="77777777" w:rsidTr="006D244C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FF752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1.1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FDF27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0B741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82.7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31B85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38E2A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Соответствие информации о деятельности организации, размещенной на общедоступных информационных ресурсах, ее </w:t>
            </w: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содержанию и порядку (форме) размещения, установленным нормативными правовыми актами</w:t>
            </w:r>
          </w:p>
        </w:tc>
      </w:tr>
      <w:tr w:rsidR="006D244C" w:rsidRPr="006D244C" w14:paraId="5D0D9CBB" w14:textId="77777777" w:rsidTr="006D244C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52067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Показатель 1.2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8D70D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EDA13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0E842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B38C5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Наличие на официальном сайте организации (учреждения) информации о дистанционных способах обратной связи и взаимодействия с получателями </w:t>
            </w:r>
            <w:proofErr w:type="gramStart"/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услуг</w:t>
            </w:r>
            <w:proofErr w:type="gramEnd"/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и их функционирование</w:t>
            </w:r>
          </w:p>
        </w:tc>
      </w:tr>
      <w:tr w:rsidR="006D244C" w:rsidRPr="006D244C" w14:paraId="6AA78A9E" w14:textId="77777777" w:rsidTr="006D244C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2907E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1.3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E1475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38885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97.7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9431D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07F7B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</w:tr>
      <w:tr w:rsidR="006D244C" w:rsidRPr="006D244C" w14:paraId="48D0A82C" w14:textId="77777777" w:rsidTr="006D244C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DAFAF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2.1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98FB6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B095D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94.3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3233C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B5E63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Обеспечение в организации комфортных условий, в которых осуществляется образовательная деятельность</w:t>
            </w:r>
          </w:p>
        </w:tc>
      </w:tr>
      <w:tr w:rsidR="006D244C" w:rsidRPr="006D244C" w14:paraId="659DEB0A" w14:textId="77777777" w:rsidTr="006D244C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08045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2.2.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59A33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98D23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93.3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86629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402D9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</w:t>
            </w:r>
          </w:p>
        </w:tc>
      </w:tr>
      <w:tr w:rsidR="006D244C" w:rsidRPr="006D244C" w14:paraId="214E130E" w14:textId="77777777" w:rsidTr="006D244C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EBEEA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3.1.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F0082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34B79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41.9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34F66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9F238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Оборудование территории, прилегающей к зданиям организации, и помещений с учетом доступности для инвалидов</w:t>
            </w:r>
          </w:p>
        </w:tc>
      </w:tr>
      <w:tr w:rsidR="006D244C" w:rsidRPr="006D244C" w14:paraId="2CAA7948" w14:textId="77777777" w:rsidTr="006D244C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DC937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3.2.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D279D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56357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58.2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0C802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5F8E7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6D244C" w:rsidRPr="006D244C" w14:paraId="28C18401" w14:textId="77777777" w:rsidTr="006D244C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B7DF3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3.3.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B8EFF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99D90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E5761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B1BAD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получателей образовательных услуг, удовлетворенных доступностью образовательных услуг для инвалидов</w:t>
            </w:r>
          </w:p>
        </w:tc>
      </w:tr>
      <w:tr w:rsidR="006D244C" w:rsidRPr="006D244C" w14:paraId="7DAB61D9" w14:textId="77777777" w:rsidTr="006D244C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1F122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4.1.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C65DE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CB82F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97.1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2C84E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B1B18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</w:tc>
      </w:tr>
      <w:tr w:rsidR="006D244C" w:rsidRPr="006D244C" w14:paraId="69787EF6" w14:textId="77777777" w:rsidTr="006D244C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5C508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4.2.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49FD8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4F670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97.6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EFFC8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74E02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</w:t>
            </w:r>
          </w:p>
        </w:tc>
      </w:tr>
      <w:tr w:rsidR="006D244C" w:rsidRPr="006D244C" w14:paraId="03BA0781" w14:textId="77777777" w:rsidTr="006D244C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B9435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4.3.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1A439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5F8EB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98.4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B43E2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82041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</w:tr>
      <w:tr w:rsidR="006D244C" w:rsidRPr="006D244C" w14:paraId="61744FB8" w14:textId="77777777" w:rsidTr="006D244C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E8196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5.1.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E00EE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66F18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96.7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0D43F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B3746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</w:tr>
      <w:tr w:rsidR="006D244C" w:rsidRPr="006D244C" w14:paraId="141E9BBC" w14:textId="77777777" w:rsidTr="006D244C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33723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5.2.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705C4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5180E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96.3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8A17B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7E810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получателей образовательных услуг, удовлетворенных удобством графика работы организации</w:t>
            </w:r>
          </w:p>
        </w:tc>
      </w:tr>
      <w:tr w:rsidR="006D244C" w:rsidRPr="006D244C" w14:paraId="5BCE7126" w14:textId="77777777" w:rsidTr="006D244C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940AD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5.3.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334B2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95048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97.2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995CD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4A36D" w14:textId="77777777" w:rsidR="006D244C" w:rsidRPr="006D244C" w:rsidRDefault="006D244C" w:rsidP="006D24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</w:tr>
    </w:tbl>
    <w:p w14:paraId="19D7B5DE" w14:textId="77777777" w:rsidR="006D244C" w:rsidRPr="006D244C" w:rsidRDefault="006D244C" w:rsidP="006D24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D244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- значение показателя выше среднего </w:t>
      </w:r>
    </w:p>
    <w:p w14:paraId="0368D12E" w14:textId="77777777" w:rsidR="006D244C" w:rsidRPr="006D244C" w:rsidRDefault="006D244C" w:rsidP="006D24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D244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- значение показателя ниже среднего</w:t>
      </w:r>
    </w:p>
    <w:p w14:paraId="672D88C8" w14:textId="77777777" w:rsidR="006D244C" w:rsidRPr="006D244C" w:rsidRDefault="006D244C" w:rsidP="006D244C">
      <w:pPr>
        <w:shd w:val="clear" w:color="auto" w:fill="FFFFFF"/>
        <w:spacing w:before="750" w:after="150" w:line="240" w:lineRule="auto"/>
        <w:outlineLvl w:val="3"/>
        <w:rPr>
          <w:rFonts w:ascii="inherit" w:eastAsia="Times New Roman" w:hAnsi="inherit" w:cs="Helvetica"/>
          <w:color w:val="333333"/>
          <w:kern w:val="0"/>
          <w:sz w:val="27"/>
          <w:szCs w:val="27"/>
          <w:lang w:eastAsia="ru-RU"/>
          <w14:ligatures w14:val="none"/>
        </w:rPr>
      </w:pPr>
      <w:r w:rsidRPr="006D244C">
        <w:rPr>
          <w:rFonts w:ascii="inherit" w:eastAsia="Times New Roman" w:hAnsi="inherit" w:cs="Helvetica"/>
          <w:color w:val="333333"/>
          <w:kern w:val="0"/>
          <w:sz w:val="27"/>
          <w:szCs w:val="27"/>
          <w:lang w:eastAsia="ru-RU"/>
          <w14:ligatures w14:val="none"/>
        </w:rPr>
        <w:t>Результаты анкетирования</w:t>
      </w:r>
    </w:p>
    <w:p w14:paraId="58E54DE7" w14:textId="77777777" w:rsidR="006D244C" w:rsidRPr="006D244C" w:rsidRDefault="006D244C" w:rsidP="006D24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D244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Всего приняло участие в анкетировании: 311 респондентов.</w:t>
      </w:r>
    </w:p>
    <w:p w14:paraId="6FEA6A50" w14:textId="77777777" w:rsidR="006D244C" w:rsidRPr="006D244C" w:rsidRDefault="006D244C" w:rsidP="006D24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D244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том числе:</w:t>
      </w:r>
      <w:r w:rsidRPr="006D244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- обращались к информации, размещенной на информационных стендах в помещениях организации: 293</w:t>
      </w:r>
      <w:r w:rsidRPr="006D244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- обращались к информации, размещенной на официальном сайте организации: 300</w:t>
      </w:r>
      <w:r w:rsidRPr="006D244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- пользовались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прочие.): 291</w:t>
      </w:r>
      <w:r w:rsidRPr="006D244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- являются лицом, или представителем лица, имеющего установленную группу инвалидности: 50</w:t>
      </w:r>
    </w:p>
    <w:tbl>
      <w:tblPr>
        <w:tblW w:w="10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1"/>
        <w:gridCol w:w="1306"/>
        <w:gridCol w:w="1853"/>
      </w:tblGrid>
      <w:tr w:rsidR="006D244C" w:rsidRPr="006D244C" w14:paraId="41501159" w14:textId="77777777" w:rsidTr="006D24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D5F46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Вопрос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CBC99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Количество ответов 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C0DF4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Процент удовлетворенности</w:t>
            </w:r>
          </w:p>
        </w:tc>
      </w:tr>
      <w:tr w:rsidR="006D244C" w:rsidRPr="006D244C" w14:paraId="21DC2BD2" w14:textId="77777777" w:rsidTr="006D24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656A7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71DE8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292 из 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333EF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100%</w:t>
            </w:r>
          </w:p>
        </w:tc>
      </w:tr>
      <w:tr w:rsidR="006D244C" w:rsidRPr="006D244C" w14:paraId="5252A1B4" w14:textId="77777777" w:rsidTr="006D24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9E285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Удовлетворены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3C9E1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300 из 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4941A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100%</w:t>
            </w:r>
          </w:p>
        </w:tc>
      </w:tr>
      <w:tr w:rsidR="006D244C" w:rsidRPr="006D244C" w14:paraId="7485BC4F" w14:textId="77777777" w:rsidTr="006D24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264C3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Удовлетворены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у специалиста организации) и прочие условия)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055AC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307 из 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3703E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99%</w:t>
            </w:r>
          </w:p>
        </w:tc>
      </w:tr>
      <w:tr w:rsidR="006D244C" w:rsidRPr="006D244C" w14:paraId="2AC07611" w14:textId="77777777" w:rsidTr="006D24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60EF8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Удовлетворены доступностью предоставления услуг для инвалидов в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92C11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43 из 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C5832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86%</w:t>
            </w:r>
          </w:p>
        </w:tc>
      </w:tr>
      <w:tr w:rsidR="006D244C" w:rsidRPr="006D244C" w14:paraId="2A9DB63E" w14:textId="77777777" w:rsidTr="006D24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E466A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Удовлетворены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организацию? (работники учебной части, секретариата, приемной комиссии)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01AFC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311 из 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82484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100%</w:t>
            </w:r>
          </w:p>
        </w:tc>
      </w:tr>
      <w:tr w:rsidR="006D244C" w:rsidRPr="006D244C" w14:paraId="2DE25284" w14:textId="77777777" w:rsidTr="006D24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53DA3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организацию? (преподаватели, воспитатели, тренеры, инструкторы)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AA39A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311 из 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341DB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100%</w:t>
            </w:r>
          </w:p>
        </w:tc>
      </w:tr>
      <w:tr w:rsidR="006D244C" w:rsidRPr="006D244C" w14:paraId="6FC406C8" w14:textId="77777777" w:rsidTr="006D24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45144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Удовлетворены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E8A34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291 из 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8A0F7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100%</w:t>
            </w:r>
          </w:p>
        </w:tc>
      </w:tr>
      <w:tr w:rsidR="006D244C" w:rsidRPr="006D244C" w14:paraId="0329F52D" w14:textId="77777777" w:rsidTr="006D24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52BCE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Готовы рекомендовать данную организацию родственникам и знакомым (или могли бы Вы ее рекомендовать, если бы была возможность выбора организации)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E4F22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308 из 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EA844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99%</w:t>
            </w:r>
          </w:p>
        </w:tc>
      </w:tr>
      <w:tr w:rsidR="006D244C" w:rsidRPr="006D244C" w14:paraId="1F2C0ED5" w14:textId="77777777" w:rsidTr="006D24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F62DC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Удовлетворены организационными условиями предоставления услуг (графиком работы организации (подразделения, отдельных специалистов и прочие); навигацией внутри организации (наличие информационных табличек, указателей, сигнальных табло, </w:t>
            </w:r>
            <w:proofErr w:type="spellStart"/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инфоматов</w:t>
            </w:r>
            <w:proofErr w:type="spellEnd"/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и прочее)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095E0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308 из 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277D6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99%</w:t>
            </w:r>
          </w:p>
        </w:tc>
      </w:tr>
      <w:tr w:rsidR="006D244C" w:rsidRPr="006D244C" w14:paraId="36DB115F" w14:textId="77777777" w:rsidTr="006D24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1BCCB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Удовлетворены в целом условиями оказания услуг в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4B986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308 из 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E143C" w14:textId="77777777" w:rsidR="006D244C" w:rsidRPr="006D244C" w:rsidRDefault="006D244C" w:rsidP="006D244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D24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99%</w:t>
            </w:r>
          </w:p>
        </w:tc>
      </w:tr>
    </w:tbl>
    <w:p w14:paraId="0D363F9C" w14:textId="77777777" w:rsidR="006D244C" w:rsidRPr="006D244C" w:rsidRDefault="006D244C" w:rsidP="006D244C">
      <w:pPr>
        <w:shd w:val="clear" w:color="auto" w:fill="FFFFFF"/>
        <w:spacing w:before="750" w:after="150" w:line="240" w:lineRule="auto"/>
        <w:outlineLvl w:val="3"/>
        <w:rPr>
          <w:rFonts w:ascii="inherit" w:eastAsia="Times New Roman" w:hAnsi="inherit" w:cs="Helvetica"/>
          <w:color w:val="333333"/>
          <w:kern w:val="0"/>
          <w:sz w:val="27"/>
          <w:szCs w:val="27"/>
          <w:lang w:eastAsia="ru-RU"/>
          <w14:ligatures w14:val="none"/>
        </w:rPr>
      </w:pPr>
      <w:r w:rsidRPr="006D244C">
        <w:rPr>
          <w:rFonts w:ascii="inherit" w:eastAsia="Times New Roman" w:hAnsi="inherit" w:cs="Helvetica"/>
          <w:color w:val="333333"/>
          <w:kern w:val="0"/>
          <w:sz w:val="27"/>
          <w:szCs w:val="27"/>
          <w:lang w:eastAsia="ru-RU"/>
          <w14:ligatures w14:val="none"/>
        </w:rPr>
        <w:lastRenderedPageBreak/>
        <w:t>Рекомендации</w:t>
      </w:r>
    </w:p>
    <w:p w14:paraId="7532EBD5" w14:textId="77777777" w:rsidR="006D244C" w:rsidRPr="006D244C" w:rsidRDefault="006D244C" w:rsidP="006D24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:lang w:eastAsia="ru-RU"/>
          <w14:ligatures w14:val="none"/>
        </w:rPr>
      </w:pPr>
      <w:r w:rsidRPr="006D244C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:lang w:eastAsia="ru-RU"/>
          <w14:ligatures w14:val="none"/>
        </w:rPr>
        <w:t>Организация получила 91.2 из 100 максимально возможных баллов. Согласно интерпретации сайта bus.gov.ru, значение «отлично» (81-100 баллов</w:t>
      </w:r>
      <w:proofErr w:type="gramStart"/>
      <w:r w:rsidRPr="006D244C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:lang w:eastAsia="ru-RU"/>
          <w14:ligatures w14:val="none"/>
        </w:rPr>
        <w:t>) ;</w:t>
      </w:r>
      <w:proofErr w:type="gramEnd"/>
    </w:p>
    <w:p w14:paraId="3D8E3201" w14:textId="77777777" w:rsidR="006D244C" w:rsidRPr="006D244C" w:rsidRDefault="006D244C" w:rsidP="006D24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D244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Необходимо отметить наличие необходимых условий доступности, позволяющих инвалидам получать услуги наравне с другими</w:t>
      </w:r>
    </w:p>
    <w:p w14:paraId="1321324C" w14:textId="77777777" w:rsidR="006D244C" w:rsidRPr="006D244C" w:rsidRDefault="006D244C" w:rsidP="006D24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D244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- Следует отметить высокий процент размещения актуальной информации на информационных стендах и официальном сайте организации. Рекомендуется поддерживать в </w:t>
      </w:r>
      <w:proofErr w:type="spellStart"/>
      <w:r w:rsidRPr="006D244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актальном</w:t>
      </w:r>
      <w:proofErr w:type="spellEnd"/>
      <w:r w:rsidRPr="006D244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 полном состоянии информацию на сайте и стендах организации.</w:t>
      </w:r>
    </w:p>
    <w:p w14:paraId="7B935098" w14:textId="77777777" w:rsidR="006D244C" w:rsidRPr="006D244C" w:rsidRDefault="006D244C" w:rsidP="006D24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D244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- Рекомендуется обеспечить наличие на территории, прилегающей к организации и в ее помещениях: оборудование входных групп пандусами (подъемными платформами), наличие выделенных стоянок для автотранспортных средств инвалидов, наличие адаптированных лифтов, поручней, расширенных дверных проемов, наличие сменных кресел-колясок, наличие специально оборудованных для инвалидов санитарно-гигиенических помещений в </w:t>
      </w:r>
      <w:proofErr w:type="spellStart"/>
      <w:r w:rsidRPr="006D244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соотвествии</w:t>
      </w:r>
      <w:proofErr w:type="spellEnd"/>
      <w:r w:rsidRPr="006D244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 требованиями СП 59.13330.2016 «Доступность зданий и сооружений для маломобильных групп населения».</w:t>
      </w:r>
    </w:p>
    <w:p w14:paraId="405941FA" w14:textId="77777777" w:rsidR="0093681B" w:rsidRDefault="0093681B"/>
    <w:sectPr w:rsidR="0093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A8"/>
    <w:rsid w:val="00445BA8"/>
    <w:rsid w:val="006D244C"/>
    <w:rsid w:val="0093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26FBB-8C9B-4971-BD98-52DD9CD6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92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1164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2024-02-16T06:11:00Z</dcterms:created>
  <dcterms:modified xsi:type="dcterms:W3CDTF">2024-02-16T06:13:00Z</dcterms:modified>
</cp:coreProperties>
</file>